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D8C52" w14:textId="5BBB4556" w:rsidR="0095397B" w:rsidRDefault="00485CDD" w:rsidP="00104EB1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 xml:space="preserve">Purdue University Institute for Plant Sciences </w:t>
      </w:r>
      <w:r w:rsidR="00A126CF" w:rsidRPr="002B4413">
        <w:rPr>
          <w:rFonts w:cstheme="minorHAnsi"/>
          <w:color w:val="333333"/>
          <w:sz w:val="24"/>
          <w:szCs w:val="24"/>
        </w:rPr>
        <w:t>looks for an</w:t>
      </w:r>
      <w:r w:rsidR="007A3D28" w:rsidRPr="002B4413">
        <w:rPr>
          <w:rFonts w:cstheme="minorHAnsi"/>
          <w:color w:val="333333"/>
          <w:sz w:val="24"/>
          <w:szCs w:val="24"/>
        </w:rPr>
        <w:t xml:space="preserve"> inspired, energetic</w:t>
      </w:r>
      <w:r w:rsidR="00A126CF" w:rsidRPr="002B4413">
        <w:rPr>
          <w:rFonts w:cstheme="minorHAnsi"/>
          <w:color w:val="333333"/>
          <w:sz w:val="24"/>
          <w:szCs w:val="24"/>
        </w:rPr>
        <w:t xml:space="preserve"> </w:t>
      </w:r>
      <w:r w:rsidR="006242C6" w:rsidRPr="002B4413">
        <w:rPr>
          <w:rFonts w:cstheme="minorHAnsi"/>
          <w:color w:val="333333"/>
          <w:sz w:val="24"/>
          <w:szCs w:val="24"/>
        </w:rPr>
        <w:t>Post</w:t>
      </w:r>
      <w:r w:rsidR="001A5797">
        <w:rPr>
          <w:rFonts w:cstheme="minorHAnsi"/>
          <w:color w:val="333333"/>
          <w:sz w:val="24"/>
          <w:szCs w:val="24"/>
        </w:rPr>
        <w:t>-d</w:t>
      </w:r>
      <w:r w:rsidR="006242C6" w:rsidRPr="002B4413">
        <w:rPr>
          <w:rFonts w:cstheme="minorHAnsi"/>
          <w:color w:val="333333"/>
          <w:sz w:val="24"/>
          <w:szCs w:val="24"/>
        </w:rPr>
        <w:t>oc</w:t>
      </w:r>
      <w:r w:rsidR="00A126CF" w:rsidRPr="002B4413">
        <w:rPr>
          <w:rFonts w:cstheme="minorHAnsi"/>
          <w:color w:val="333333"/>
          <w:sz w:val="24"/>
          <w:szCs w:val="24"/>
        </w:rPr>
        <w:t xml:space="preserve"> to join the phenotyping facilit</w:t>
      </w:r>
      <w:r w:rsidR="0090126C" w:rsidRPr="002B4413">
        <w:rPr>
          <w:rFonts w:cstheme="minorHAnsi"/>
          <w:color w:val="333333"/>
          <w:sz w:val="24"/>
          <w:szCs w:val="24"/>
        </w:rPr>
        <w:t>ies</w:t>
      </w:r>
      <w:r w:rsidR="00A126CF" w:rsidRPr="002B4413">
        <w:rPr>
          <w:rFonts w:cstheme="minorHAnsi"/>
          <w:color w:val="333333"/>
          <w:sz w:val="24"/>
          <w:szCs w:val="24"/>
        </w:rPr>
        <w:t xml:space="preserve"> at Purdue University. </w:t>
      </w:r>
    </w:p>
    <w:p w14:paraId="2D0860C9" w14:textId="3575C83A" w:rsidR="00A05767" w:rsidRDefault="00A05767" w:rsidP="00104EB1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</w:p>
    <w:p w14:paraId="478A69E1" w14:textId="77777777" w:rsidR="00A05767" w:rsidRPr="002B4413" w:rsidRDefault="00A05767" w:rsidP="00A05767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>Available: NOW</w:t>
      </w:r>
    </w:p>
    <w:p w14:paraId="19D03165" w14:textId="545077F6" w:rsidR="00A05767" w:rsidRPr="002B4413" w:rsidRDefault="00A05767" w:rsidP="00A05767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 xml:space="preserve">Location: </w:t>
      </w:r>
      <w:r>
        <w:rPr>
          <w:rFonts w:cstheme="minorHAnsi"/>
          <w:color w:val="333333"/>
          <w:sz w:val="24"/>
          <w:szCs w:val="24"/>
        </w:rPr>
        <w:t xml:space="preserve">AgAlumni Seed </w:t>
      </w:r>
      <w:r w:rsidRPr="002B4413">
        <w:rPr>
          <w:rFonts w:cstheme="minorHAnsi"/>
          <w:color w:val="333333"/>
          <w:sz w:val="24"/>
          <w:szCs w:val="24"/>
        </w:rPr>
        <w:t>Phenotyping Facility</w:t>
      </w:r>
      <w:r>
        <w:rPr>
          <w:rFonts w:cstheme="minorHAnsi"/>
          <w:color w:val="333333"/>
          <w:sz w:val="24"/>
          <w:szCs w:val="24"/>
        </w:rPr>
        <w:t xml:space="preserve"> (AAPF)</w:t>
      </w:r>
      <w:r w:rsidRPr="002B4413">
        <w:rPr>
          <w:rFonts w:cstheme="minorHAnsi"/>
          <w:color w:val="333333"/>
          <w:sz w:val="24"/>
          <w:szCs w:val="24"/>
        </w:rPr>
        <w:t>, West Lafayette, IN</w:t>
      </w:r>
    </w:p>
    <w:p w14:paraId="477CD8F7" w14:textId="3B545C22" w:rsidR="0095397B" w:rsidRDefault="0095397B" w:rsidP="00104EB1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</w:p>
    <w:p w14:paraId="0A1DFD69" w14:textId="471495EE" w:rsidR="00104EB1" w:rsidRPr="002B4413" w:rsidRDefault="00A05767" w:rsidP="00104EB1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 xml:space="preserve">Specific </w:t>
      </w:r>
      <w:r w:rsidR="00A126CF" w:rsidRPr="002B4413">
        <w:rPr>
          <w:rFonts w:cstheme="minorHAnsi"/>
          <w:color w:val="333333"/>
          <w:sz w:val="24"/>
          <w:szCs w:val="24"/>
        </w:rPr>
        <w:t>responsibilities of th</w:t>
      </w:r>
      <w:r w:rsidR="007A3D28" w:rsidRPr="002B4413">
        <w:rPr>
          <w:rFonts w:cstheme="minorHAnsi"/>
          <w:color w:val="333333"/>
          <w:sz w:val="24"/>
          <w:szCs w:val="24"/>
        </w:rPr>
        <w:t>e</w:t>
      </w:r>
      <w:r w:rsidR="00A126CF" w:rsidRPr="002B4413">
        <w:rPr>
          <w:rFonts w:cstheme="minorHAnsi"/>
          <w:color w:val="333333"/>
          <w:sz w:val="24"/>
          <w:szCs w:val="24"/>
        </w:rPr>
        <w:t xml:space="preserve"> position</w:t>
      </w:r>
    </w:p>
    <w:p w14:paraId="0641B230" w14:textId="05F690A4" w:rsidR="00A4658C" w:rsidRPr="00A4658C" w:rsidRDefault="00A05767" w:rsidP="00A4658C">
      <w:pPr>
        <w:numPr>
          <w:ilvl w:val="0"/>
          <w:numId w:val="1"/>
        </w:numPr>
        <w:spacing w:after="74" w:line="312" w:lineRule="atLeast"/>
        <w:ind w:left="240"/>
        <w:jc w:val="both"/>
        <w:textAlignment w:val="baseline"/>
        <w:rPr>
          <w:rFonts w:cstheme="minorHAnsi"/>
          <w:color w:val="333333"/>
          <w:sz w:val="24"/>
          <w:szCs w:val="24"/>
        </w:rPr>
      </w:pPr>
      <w:r w:rsidRPr="00A05767">
        <w:rPr>
          <w:rFonts w:cstheme="minorHAnsi"/>
          <w:color w:val="333333"/>
          <w:sz w:val="24"/>
          <w:szCs w:val="24"/>
        </w:rPr>
        <w:t>Coordinate the development of optimal operation procedures that enable efficient, consistent</w:t>
      </w:r>
      <w:r w:rsidR="000B083E">
        <w:rPr>
          <w:rFonts w:cstheme="minorHAnsi"/>
          <w:color w:val="333333"/>
          <w:sz w:val="24"/>
          <w:szCs w:val="24"/>
        </w:rPr>
        <w:t>, and safe</w:t>
      </w:r>
      <w:r w:rsidRPr="00A05767">
        <w:rPr>
          <w:rFonts w:cstheme="minorHAnsi"/>
          <w:color w:val="333333"/>
          <w:sz w:val="24"/>
          <w:szCs w:val="24"/>
        </w:rPr>
        <w:t xml:space="preserve"> operation of the Xray-CT imag</w:t>
      </w:r>
      <w:r w:rsidR="000B083E">
        <w:rPr>
          <w:rFonts w:cstheme="minorHAnsi"/>
          <w:color w:val="333333"/>
          <w:sz w:val="24"/>
          <w:szCs w:val="24"/>
        </w:rPr>
        <w:t>ing</w:t>
      </w:r>
      <w:r w:rsidRPr="00A05767">
        <w:rPr>
          <w:rFonts w:cstheme="minorHAnsi"/>
          <w:color w:val="333333"/>
          <w:sz w:val="24"/>
          <w:szCs w:val="24"/>
        </w:rPr>
        <w:t xml:space="preserve"> system at AAPF</w:t>
      </w:r>
      <w:r>
        <w:rPr>
          <w:rFonts w:cstheme="minorHAnsi"/>
          <w:color w:val="333333"/>
          <w:sz w:val="24"/>
          <w:szCs w:val="24"/>
        </w:rPr>
        <w:t xml:space="preserve"> </w:t>
      </w:r>
    </w:p>
    <w:p w14:paraId="40039784" w14:textId="5DEA688D" w:rsidR="00FB10B7" w:rsidRDefault="008127FB" w:rsidP="00C16508">
      <w:pPr>
        <w:numPr>
          <w:ilvl w:val="0"/>
          <w:numId w:val="1"/>
        </w:numPr>
        <w:spacing w:after="74" w:line="312" w:lineRule="atLeast"/>
        <w:ind w:left="240"/>
        <w:jc w:val="both"/>
        <w:textAlignment w:val="baseline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Implement/f</w:t>
      </w:r>
      <w:r w:rsidR="00832DC1">
        <w:rPr>
          <w:rFonts w:cstheme="minorHAnsi"/>
          <w:color w:val="333333"/>
          <w:sz w:val="24"/>
          <w:szCs w:val="24"/>
        </w:rPr>
        <w:t xml:space="preserve">ine-tune </w:t>
      </w:r>
      <w:r w:rsidR="00FB10B7" w:rsidRPr="00FB10B7">
        <w:rPr>
          <w:rFonts w:cstheme="minorHAnsi"/>
          <w:color w:val="333333"/>
          <w:sz w:val="24"/>
          <w:szCs w:val="24"/>
        </w:rPr>
        <w:t xml:space="preserve">segmentation </w:t>
      </w:r>
      <w:r>
        <w:rPr>
          <w:rFonts w:cstheme="minorHAnsi"/>
          <w:color w:val="333333"/>
          <w:sz w:val="24"/>
          <w:szCs w:val="24"/>
        </w:rPr>
        <w:t>algorithms</w:t>
      </w:r>
      <w:r w:rsidR="00FB10B7" w:rsidRPr="00FB10B7">
        <w:rPr>
          <w:rFonts w:cstheme="minorHAnsi"/>
          <w:color w:val="333333"/>
          <w:sz w:val="24"/>
          <w:szCs w:val="24"/>
        </w:rPr>
        <w:t xml:space="preserve"> for root systems of multiple species in various potting media; create critical and novel phenotypic root traits in plants of various species to facilitate and enable assessment of plant root growth and performance under different environmental conditions</w:t>
      </w:r>
    </w:p>
    <w:p w14:paraId="7A405A90" w14:textId="10829831" w:rsidR="00FB10B7" w:rsidRDefault="00FB10B7" w:rsidP="00C16508">
      <w:pPr>
        <w:numPr>
          <w:ilvl w:val="0"/>
          <w:numId w:val="1"/>
        </w:numPr>
        <w:spacing w:after="74" w:line="312" w:lineRule="atLeast"/>
        <w:ind w:left="240"/>
        <w:jc w:val="both"/>
        <w:textAlignment w:val="baseline"/>
        <w:rPr>
          <w:rFonts w:cstheme="minorHAnsi"/>
          <w:color w:val="333333"/>
          <w:sz w:val="24"/>
          <w:szCs w:val="24"/>
        </w:rPr>
      </w:pPr>
      <w:r w:rsidRPr="00FB10B7">
        <w:rPr>
          <w:rFonts w:cstheme="minorHAnsi"/>
          <w:color w:val="333333"/>
          <w:sz w:val="24"/>
          <w:szCs w:val="24"/>
        </w:rPr>
        <w:t xml:space="preserve">Collaborate with the managers of AAPF to coordinate </w:t>
      </w:r>
      <w:r w:rsidR="006D487E">
        <w:rPr>
          <w:rFonts w:cstheme="minorHAnsi"/>
          <w:color w:val="333333"/>
          <w:sz w:val="24"/>
          <w:szCs w:val="24"/>
        </w:rPr>
        <w:t xml:space="preserve">data collection events using the </w:t>
      </w:r>
      <w:r w:rsidRPr="00FB10B7">
        <w:rPr>
          <w:rFonts w:cstheme="minorHAnsi"/>
          <w:color w:val="333333"/>
          <w:sz w:val="24"/>
          <w:szCs w:val="24"/>
        </w:rPr>
        <w:t>Xray</w:t>
      </w:r>
      <w:r w:rsidR="006D487E">
        <w:rPr>
          <w:rFonts w:cstheme="minorHAnsi"/>
          <w:color w:val="333333"/>
          <w:sz w:val="24"/>
          <w:szCs w:val="24"/>
        </w:rPr>
        <w:t xml:space="preserve"> CT system; coordinate with team members in managing and processing the acquired data </w:t>
      </w:r>
      <w:r w:rsidRPr="00FB10B7">
        <w:rPr>
          <w:rFonts w:cstheme="minorHAnsi"/>
          <w:color w:val="333333"/>
          <w:sz w:val="24"/>
          <w:szCs w:val="24"/>
        </w:rPr>
        <w:t xml:space="preserve"> </w:t>
      </w:r>
    </w:p>
    <w:p w14:paraId="1B327059" w14:textId="5143E6B5" w:rsidR="00104EB1" w:rsidRDefault="00FB10B7" w:rsidP="00FB10B7">
      <w:pPr>
        <w:numPr>
          <w:ilvl w:val="0"/>
          <w:numId w:val="1"/>
        </w:numPr>
        <w:spacing w:after="74" w:line="312" w:lineRule="atLeast"/>
        <w:ind w:left="240"/>
        <w:jc w:val="both"/>
        <w:textAlignment w:val="baseline"/>
        <w:rPr>
          <w:rFonts w:cstheme="minorHAnsi"/>
          <w:color w:val="333333"/>
          <w:sz w:val="24"/>
          <w:szCs w:val="24"/>
        </w:rPr>
      </w:pPr>
      <w:r w:rsidRPr="00FB10B7">
        <w:rPr>
          <w:rFonts w:cstheme="minorHAnsi"/>
          <w:color w:val="333333"/>
          <w:sz w:val="24"/>
          <w:szCs w:val="24"/>
        </w:rPr>
        <w:t xml:space="preserve">Work as one </w:t>
      </w:r>
      <w:r w:rsidR="006D487E">
        <w:rPr>
          <w:rFonts w:cstheme="minorHAnsi"/>
          <w:color w:val="333333"/>
          <w:sz w:val="24"/>
          <w:szCs w:val="24"/>
        </w:rPr>
        <w:t xml:space="preserve">of </w:t>
      </w:r>
      <w:r w:rsidRPr="00FB10B7">
        <w:rPr>
          <w:rFonts w:cstheme="minorHAnsi"/>
          <w:color w:val="333333"/>
          <w:sz w:val="24"/>
          <w:szCs w:val="24"/>
        </w:rPr>
        <w:t xml:space="preserve">the focal-point persons in delivering data (raw and processed data) to customers of the facility </w:t>
      </w:r>
    </w:p>
    <w:p w14:paraId="581ADAA0" w14:textId="0F1AA12F" w:rsidR="00FB10B7" w:rsidRPr="002B4413" w:rsidRDefault="00FB10B7" w:rsidP="00FB10B7">
      <w:pPr>
        <w:numPr>
          <w:ilvl w:val="0"/>
          <w:numId w:val="1"/>
        </w:numPr>
        <w:spacing w:after="74" w:line="312" w:lineRule="atLeast"/>
        <w:ind w:left="240"/>
        <w:jc w:val="both"/>
        <w:textAlignment w:val="baseline"/>
        <w:rPr>
          <w:rFonts w:cstheme="minorHAnsi"/>
          <w:color w:val="333333"/>
          <w:sz w:val="24"/>
          <w:szCs w:val="24"/>
        </w:rPr>
      </w:pPr>
      <w:r w:rsidRPr="006D487E">
        <w:rPr>
          <w:rFonts w:cstheme="minorHAnsi"/>
          <w:color w:val="333333"/>
          <w:sz w:val="24"/>
          <w:szCs w:val="24"/>
        </w:rPr>
        <w:t>Work individually or as a team member in projects with academic and industry partners. Conduct applied scientific research with the projects</w:t>
      </w:r>
    </w:p>
    <w:p w14:paraId="7BF88110" w14:textId="77777777" w:rsidR="007D05B3" w:rsidRDefault="007D05B3" w:rsidP="0003411A">
      <w:p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</w:p>
    <w:p w14:paraId="077C2D4A" w14:textId="77777777" w:rsidR="004F53E0" w:rsidRPr="002B4413" w:rsidRDefault="004F53E0" w:rsidP="0003411A">
      <w:p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>Require</w:t>
      </w:r>
      <w:r w:rsidR="00D15373" w:rsidRPr="002B4413">
        <w:rPr>
          <w:rFonts w:cstheme="minorHAnsi"/>
          <w:color w:val="333333"/>
          <w:sz w:val="24"/>
          <w:szCs w:val="24"/>
        </w:rPr>
        <w:t>d qualifications</w:t>
      </w:r>
    </w:p>
    <w:p w14:paraId="41507EE4" w14:textId="77777777" w:rsidR="00D75ED3" w:rsidRPr="00D75ED3" w:rsidRDefault="00D75ED3" w:rsidP="00D75ED3">
      <w:pPr>
        <w:numPr>
          <w:ilvl w:val="0"/>
          <w:numId w:val="1"/>
        </w:num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  <w:r w:rsidRPr="00D75ED3">
        <w:rPr>
          <w:rFonts w:cstheme="minorHAnsi"/>
          <w:color w:val="333333"/>
          <w:sz w:val="24"/>
          <w:szCs w:val="24"/>
        </w:rPr>
        <w:t>Ph.D. degree in computer science, electronic engineering, information technology, computational biology, agricultural and biosystem engineering and other relevant background with proven hands-on experience in image analysis, machine vision, and/or machine learning</w:t>
      </w:r>
    </w:p>
    <w:p w14:paraId="1C1A0A98" w14:textId="77777777" w:rsidR="00D15373" w:rsidRPr="002B4413" w:rsidRDefault="00D15373" w:rsidP="00D15373">
      <w:pPr>
        <w:numPr>
          <w:ilvl w:val="0"/>
          <w:numId w:val="1"/>
        </w:num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 xml:space="preserve">Excellent communication and collaboration skills to work with plant biologists, IT support team, engineers and algorithm developers </w:t>
      </w:r>
    </w:p>
    <w:p w14:paraId="2E1539C5" w14:textId="77777777" w:rsidR="002E4052" w:rsidRPr="002B4413" w:rsidRDefault="002E4052" w:rsidP="002E4052">
      <w:p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</w:p>
    <w:p w14:paraId="7F55F827" w14:textId="77777777" w:rsidR="00D15373" w:rsidRDefault="00D15373" w:rsidP="006D487E">
      <w:p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 xml:space="preserve">Preferred qualifications </w:t>
      </w:r>
    </w:p>
    <w:p w14:paraId="396169D3" w14:textId="6ADDD5A4" w:rsidR="00D07B99" w:rsidRDefault="00D07B99" w:rsidP="007D05B3">
      <w:pPr>
        <w:numPr>
          <w:ilvl w:val="0"/>
          <w:numId w:val="1"/>
        </w:num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Strong experience</w:t>
      </w:r>
      <w:r w:rsidR="003F6EF7">
        <w:rPr>
          <w:rFonts w:cstheme="minorHAnsi"/>
          <w:color w:val="333333"/>
          <w:sz w:val="24"/>
          <w:szCs w:val="24"/>
        </w:rPr>
        <w:t xml:space="preserve"> in image analysis and machine vision techniques</w:t>
      </w:r>
      <w:r>
        <w:rPr>
          <w:rFonts w:cstheme="minorHAnsi"/>
          <w:color w:val="333333"/>
          <w:sz w:val="24"/>
          <w:szCs w:val="24"/>
        </w:rPr>
        <w:t xml:space="preserve"> </w:t>
      </w:r>
    </w:p>
    <w:p w14:paraId="412C871E" w14:textId="4A1E5255" w:rsidR="00D75ED3" w:rsidRPr="003F6EF7" w:rsidRDefault="00D75ED3" w:rsidP="00D75ED3">
      <w:pPr>
        <w:numPr>
          <w:ilvl w:val="0"/>
          <w:numId w:val="1"/>
        </w:num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  <w:r w:rsidRPr="006D487E">
        <w:rPr>
          <w:rFonts w:cstheme="minorHAnsi"/>
          <w:color w:val="333333"/>
          <w:sz w:val="24"/>
          <w:szCs w:val="24"/>
        </w:rPr>
        <w:t>Knowledge modern machine learning techniques, such as deep learning and reinforcement learning methods</w:t>
      </w:r>
    </w:p>
    <w:p w14:paraId="6925A50F" w14:textId="77777777" w:rsidR="007D05B3" w:rsidRPr="002B4413" w:rsidRDefault="007D05B3" w:rsidP="007D05B3">
      <w:pPr>
        <w:numPr>
          <w:ilvl w:val="0"/>
          <w:numId w:val="1"/>
        </w:num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>Knowledge and experience</w:t>
      </w:r>
      <w:r>
        <w:rPr>
          <w:rFonts w:cstheme="minorHAnsi"/>
          <w:color w:val="333333"/>
          <w:sz w:val="24"/>
          <w:szCs w:val="24"/>
        </w:rPr>
        <w:t>s</w:t>
      </w:r>
      <w:r w:rsidRPr="002B4413">
        <w:rPr>
          <w:rFonts w:cstheme="minorHAnsi"/>
          <w:color w:val="333333"/>
          <w:sz w:val="24"/>
          <w:szCs w:val="24"/>
        </w:rPr>
        <w:t xml:space="preserve"> in multiple programming languages and platforms (e.g. </w:t>
      </w:r>
      <w:r w:rsidR="009F2572">
        <w:rPr>
          <w:rFonts w:cstheme="minorHAnsi"/>
          <w:color w:val="333333"/>
          <w:sz w:val="24"/>
          <w:szCs w:val="24"/>
        </w:rPr>
        <w:t xml:space="preserve">Matlab, ImageJ, </w:t>
      </w:r>
      <w:r w:rsidRPr="002B4413">
        <w:rPr>
          <w:rFonts w:cstheme="minorHAnsi"/>
          <w:color w:val="333333"/>
          <w:sz w:val="24"/>
          <w:szCs w:val="24"/>
        </w:rPr>
        <w:t>Python, C/C++</w:t>
      </w:r>
      <w:r w:rsidR="009F2572">
        <w:rPr>
          <w:rFonts w:cstheme="minorHAnsi"/>
          <w:color w:val="333333"/>
          <w:sz w:val="24"/>
          <w:szCs w:val="24"/>
        </w:rPr>
        <w:t>, etc.</w:t>
      </w:r>
      <w:r w:rsidRPr="002B4413">
        <w:rPr>
          <w:rFonts w:cstheme="minorHAnsi"/>
          <w:color w:val="333333"/>
          <w:sz w:val="24"/>
          <w:szCs w:val="24"/>
        </w:rPr>
        <w:t>)</w:t>
      </w:r>
    </w:p>
    <w:p w14:paraId="643A0F62" w14:textId="77777777" w:rsidR="007D05B3" w:rsidRPr="002B4413" w:rsidRDefault="007D05B3" w:rsidP="00D15373">
      <w:pPr>
        <w:spacing w:after="74" w:line="312" w:lineRule="atLeast"/>
        <w:ind w:left="240"/>
        <w:textAlignment w:val="baseline"/>
        <w:rPr>
          <w:rFonts w:cstheme="minorHAnsi"/>
          <w:color w:val="333333"/>
          <w:sz w:val="24"/>
          <w:szCs w:val="24"/>
        </w:rPr>
      </w:pPr>
    </w:p>
    <w:p w14:paraId="00DF923A" w14:textId="77777777" w:rsidR="003F6EF7" w:rsidRDefault="003F6EF7" w:rsidP="00D15373">
      <w:pPr>
        <w:rPr>
          <w:sz w:val="24"/>
          <w:szCs w:val="24"/>
        </w:rPr>
      </w:pPr>
    </w:p>
    <w:p w14:paraId="226D01C3" w14:textId="084958C7" w:rsidR="00D15373" w:rsidRPr="006D487E" w:rsidRDefault="00D15373" w:rsidP="006D487E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 w:rsidRPr="006D487E">
        <w:rPr>
          <w:rFonts w:cstheme="minorHAnsi"/>
          <w:color w:val="333333"/>
          <w:sz w:val="24"/>
          <w:szCs w:val="24"/>
        </w:rPr>
        <w:lastRenderedPageBreak/>
        <w:t>Salary and Benefits: Salary commensurate with experience.  Fringe benefits also provided.</w:t>
      </w:r>
    </w:p>
    <w:p w14:paraId="4AE9638A" w14:textId="77777777" w:rsidR="002B4413" w:rsidRPr="006D487E" w:rsidRDefault="002B4413" w:rsidP="006D487E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</w:p>
    <w:p w14:paraId="769C8CD5" w14:textId="77777777" w:rsidR="00D15373" w:rsidRPr="006D487E" w:rsidRDefault="00D15373" w:rsidP="006D487E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 w:rsidRPr="006D487E">
        <w:rPr>
          <w:rFonts w:cstheme="minorHAnsi"/>
          <w:color w:val="333333"/>
          <w:sz w:val="24"/>
          <w:szCs w:val="24"/>
        </w:rPr>
        <w:t>Application Procedure: Qualified persons are requested to send a letter of application including a 1-page (maximum) statement of research goals, and a curriculum vitae as electronic PDFs along with email addresses for three references, and 1 representative example of their scholarly work to:</w:t>
      </w:r>
    </w:p>
    <w:p w14:paraId="6ED3B033" w14:textId="1FE6301D" w:rsidR="00D15373" w:rsidRPr="006D487E" w:rsidRDefault="006D487E" w:rsidP="006D487E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 xml:space="preserve">                      </w:t>
      </w:r>
      <w:r w:rsidR="00D15373" w:rsidRPr="006D487E">
        <w:rPr>
          <w:rFonts w:cstheme="minorHAnsi"/>
          <w:color w:val="333333"/>
          <w:sz w:val="24"/>
          <w:szCs w:val="24"/>
        </w:rPr>
        <w:t xml:space="preserve">Dr. Yang Yang, Director </w:t>
      </w:r>
      <w:r w:rsidR="002B4413" w:rsidRPr="006D487E">
        <w:rPr>
          <w:rFonts w:cstheme="minorHAnsi"/>
          <w:color w:val="333333"/>
          <w:sz w:val="24"/>
          <w:szCs w:val="24"/>
        </w:rPr>
        <w:t xml:space="preserve">of </w:t>
      </w:r>
      <w:r w:rsidR="00D15373" w:rsidRPr="006D487E">
        <w:rPr>
          <w:rFonts w:cstheme="minorHAnsi"/>
          <w:color w:val="333333"/>
          <w:sz w:val="24"/>
          <w:szCs w:val="24"/>
        </w:rPr>
        <w:t xml:space="preserve">Digital Phenomics </w:t>
      </w:r>
    </w:p>
    <w:p w14:paraId="4A1B993A" w14:textId="75F7872D" w:rsidR="00D15373" w:rsidRPr="006D487E" w:rsidRDefault="006D487E" w:rsidP="006D487E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 xml:space="preserve">                      </w:t>
      </w:r>
      <w:r w:rsidR="00D75ED3" w:rsidRPr="006D487E">
        <w:rPr>
          <w:rFonts w:cstheme="minorHAnsi"/>
          <w:color w:val="333333"/>
          <w:sz w:val="24"/>
          <w:szCs w:val="24"/>
        </w:rPr>
        <w:t>Lilly Hall Of Life Sciences</w:t>
      </w:r>
      <w:r w:rsidR="00C66936" w:rsidRPr="006D487E">
        <w:rPr>
          <w:rFonts w:cstheme="minorHAnsi"/>
          <w:color w:val="333333"/>
          <w:sz w:val="24"/>
          <w:szCs w:val="24"/>
        </w:rPr>
        <w:t xml:space="preserve">, Room </w:t>
      </w:r>
      <w:r w:rsidR="00D75ED3" w:rsidRPr="006D487E">
        <w:rPr>
          <w:rFonts w:cstheme="minorHAnsi"/>
          <w:color w:val="333333"/>
          <w:sz w:val="24"/>
          <w:szCs w:val="24"/>
        </w:rPr>
        <w:t>2120</w:t>
      </w:r>
    </w:p>
    <w:p w14:paraId="1FD213EC" w14:textId="3016638A" w:rsidR="00C66936" w:rsidRPr="006D487E" w:rsidRDefault="006D487E" w:rsidP="006D487E">
      <w:pPr>
        <w:spacing w:after="74" w:line="312" w:lineRule="atLeast"/>
        <w:textAlignment w:val="baseline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 xml:space="preserve">                      </w:t>
      </w:r>
      <w:r w:rsidR="00D75ED3" w:rsidRPr="006D487E">
        <w:rPr>
          <w:rFonts w:cstheme="minorHAnsi"/>
          <w:color w:val="333333"/>
          <w:sz w:val="24"/>
          <w:szCs w:val="24"/>
        </w:rPr>
        <w:t>915 W, State Street</w:t>
      </w:r>
    </w:p>
    <w:p w14:paraId="6333714F" w14:textId="4EE3EF2B" w:rsidR="00D15373" w:rsidRPr="002B4413" w:rsidRDefault="006D487E" w:rsidP="006D487E">
      <w:pPr>
        <w:spacing w:after="74" w:line="312" w:lineRule="atLeast"/>
        <w:textAlignment w:val="baseline"/>
        <w:rPr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 xml:space="preserve">                      </w:t>
      </w:r>
      <w:r w:rsidR="00D15373" w:rsidRPr="006D487E">
        <w:rPr>
          <w:rFonts w:cstheme="minorHAnsi"/>
          <w:color w:val="333333"/>
          <w:sz w:val="24"/>
          <w:szCs w:val="24"/>
        </w:rPr>
        <w:t>West Lafayette, IN 47907</w:t>
      </w:r>
    </w:p>
    <w:p w14:paraId="478EC2B5" w14:textId="6D41DE2F" w:rsidR="00D15373" w:rsidRPr="002B4413" w:rsidRDefault="006D487E" w:rsidP="00D15373">
      <w:pPr>
        <w:ind w:left="864"/>
        <w:rPr>
          <w:sz w:val="24"/>
          <w:szCs w:val="24"/>
        </w:rPr>
      </w:pPr>
      <w:r>
        <w:t xml:space="preserve">       </w:t>
      </w:r>
      <w:hyperlink r:id="rId5" w:history="1">
        <w:r w:rsidRPr="008F4988">
          <w:rPr>
            <w:rStyle w:val="Hyperlink"/>
            <w:sz w:val="24"/>
            <w:szCs w:val="24"/>
          </w:rPr>
          <w:t>Yang1527@purdue.edu</w:t>
        </w:r>
      </w:hyperlink>
      <w:r w:rsidR="00D15373" w:rsidRPr="002B4413">
        <w:rPr>
          <w:sz w:val="24"/>
          <w:szCs w:val="24"/>
        </w:rPr>
        <w:t xml:space="preserve"> </w:t>
      </w:r>
    </w:p>
    <w:p w14:paraId="4AD07FE1" w14:textId="77777777" w:rsidR="00D15373" w:rsidRPr="002B4413" w:rsidRDefault="00D15373" w:rsidP="004F53E0">
      <w:pPr>
        <w:spacing w:after="74" w:line="312" w:lineRule="atLeast"/>
        <w:ind w:left="-120"/>
        <w:textAlignment w:val="baseline"/>
        <w:rPr>
          <w:rFonts w:cstheme="minorHAnsi"/>
          <w:color w:val="333333"/>
          <w:sz w:val="24"/>
          <w:szCs w:val="24"/>
        </w:rPr>
      </w:pPr>
    </w:p>
    <w:p w14:paraId="3BC6CAAF" w14:textId="77777777" w:rsidR="002B4413" w:rsidRDefault="00C66936" w:rsidP="004F53E0">
      <w:pPr>
        <w:spacing w:after="74" w:line="312" w:lineRule="atLeast"/>
        <w:ind w:left="-120"/>
        <w:textAlignment w:val="baseline"/>
        <w:rPr>
          <w:rFonts w:cstheme="minorHAnsi"/>
          <w:color w:val="333333"/>
          <w:sz w:val="24"/>
          <w:szCs w:val="24"/>
        </w:rPr>
      </w:pPr>
      <w:r w:rsidRPr="002B4413">
        <w:rPr>
          <w:rFonts w:cstheme="minorHAnsi"/>
          <w:color w:val="333333"/>
          <w:sz w:val="24"/>
          <w:szCs w:val="24"/>
        </w:rPr>
        <w:t xml:space="preserve"> Purdue Institute for Plant Sciences information is available at: </w:t>
      </w:r>
      <w:r w:rsidR="002B4413">
        <w:rPr>
          <w:rFonts w:cstheme="minorHAnsi"/>
          <w:color w:val="333333"/>
          <w:sz w:val="24"/>
          <w:szCs w:val="24"/>
        </w:rPr>
        <w:t xml:space="preserve"> </w:t>
      </w:r>
    </w:p>
    <w:p w14:paraId="545A5D49" w14:textId="77777777" w:rsidR="00C66936" w:rsidRPr="002B4413" w:rsidRDefault="002B4413" w:rsidP="004F53E0">
      <w:pPr>
        <w:spacing w:after="74" w:line="312" w:lineRule="atLeast"/>
        <w:ind w:left="-120"/>
        <w:textAlignment w:val="baseline"/>
        <w:rPr>
          <w:rFonts w:cstheme="minorHAnsi"/>
          <w:color w:val="333333"/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6" w:history="1">
        <w:r w:rsidRPr="00681EA4">
          <w:rPr>
            <w:rStyle w:val="Hyperlink"/>
            <w:sz w:val="24"/>
            <w:szCs w:val="24"/>
          </w:rPr>
          <w:t>https://ag.purdue.edu/plantsciences/</w:t>
        </w:r>
      </w:hyperlink>
    </w:p>
    <w:p w14:paraId="29B99ED3" w14:textId="77777777" w:rsidR="00C66936" w:rsidRPr="002B4413" w:rsidRDefault="00C66936" w:rsidP="004F53E0">
      <w:pPr>
        <w:spacing w:after="74" w:line="312" w:lineRule="atLeast"/>
        <w:ind w:left="-120"/>
        <w:textAlignment w:val="baseline"/>
        <w:rPr>
          <w:rFonts w:cstheme="minorHAnsi"/>
          <w:color w:val="333333"/>
          <w:sz w:val="24"/>
          <w:szCs w:val="24"/>
        </w:rPr>
      </w:pPr>
    </w:p>
    <w:p w14:paraId="510ECE4E" w14:textId="77777777" w:rsidR="00C66936" w:rsidRPr="00BA7534" w:rsidRDefault="00C66936" w:rsidP="00BA7534">
      <w:pPr>
        <w:spacing w:after="74" w:line="312" w:lineRule="atLeast"/>
        <w:ind w:left="-120"/>
        <w:textAlignment w:val="baseline"/>
        <w:rPr>
          <w:rFonts w:cstheme="minorHAnsi"/>
          <w:color w:val="333333"/>
          <w:sz w:val="24"/>
          <w:szCs w:val="24"/>
        </w:rPr>
      </w:pPr>
      <w:r w:rsidRPr="00BA7534">
        <w:rPr>
          <w:rFonts w:cstheme="minorHAnsi"/>
          <w:color w:val="333333"/>
          <w:sz w:val="24"/>
          <w:szCs w:val="24"/>
        </w:rPr>
        <w:t xml:space="preserve">Purdue University is an EOE/AA employer.  All individuals, including minorities, women, individuals with disabilities, and veterans are encouraged to apply. </w:t>
      </w:r>
    </w:p>
    <w:p w14:paraId="400D7561" w14:textId="77777777" w:rsidR="00C66936" w:rsidRPr="002B4413" w:rsidRDefault="00C66936" w:rsidP="004F53E0">
      <w:pPr>
        <w:spacing w:after="74" w:line="312" w:lineRule="atLeast"/>
        <w:ind w:left="-120"/>
        <w:textAlignment w:val="baseline"/>
        <w:rPr>
          <w:rFonts w:cstheme="minorHAnsi"/>
          <w:color w:val="333333"/>
          <w:sz w:val="24"/>
          <w:szCs w:val="24"/>
        </w:rPr>
      </w:pPr>
    </w:p>
    <w:sectPr w:rsidR="00C66936" w:rsidRPr="002B4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40069"/>
    <w:multiLevelType w:val="multilevel"/>
    <w:tmpl w:val="B78A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174E82"/>
    <w:multiLevelType w:val="multilevel"/>
    <w:tmpl w:val="0D20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B1"/>
    <w:rsid w:val="0000786A"/>
    <w:rsid w:val="0003411A"/>
    <w:rsid w:val="000B083E"/>
    <w:rsid w:val="000E680A"/>
    <w:rsid w:val="00104EB1"/>
    <w:rsid w:val="001A5797"/>
    <w:rsid w:val="002B4413"/>
    <w:rsid w:val="002E4052"/>
    <w:rsid w:val="00321BCB"/>
    <w:rsid w:val="003F6EF7"/>
    <w:rsid w:val="00446A70"/>
    <w:rsid w:val="00485CDD"/>
    <w:rsid w:val="004F53E0"/>
    <w:rsid w:val="00522891"/>
    <w:rsid w:val="00617BB5"/>
    <w:rsid w:val="006242C6"/>
    <w:rsid w:val="006D487E"/>
    <w:rsid w:val="007A3D28"/>
    <w:rsid w:val="007D05B3"/>
    <w:rsid w:val="00811E58"/>
    <w:rsid w:val="008127FB"/>
    <w:rsid w:val="00832DC1"/>
    <w:rsid w:val="00854617"/>
    <w:rsid w:val="0090126C"/>
    <w:rsid w:val="0095397B"/>
    <w:rsid w:val="009F2572"/>
    <w:rsid w:val="00A05767"/>
    <w:rsid w:val="00A126CF"/>
    <w:rsid w:val="00A4658C"/>
    <w:rsid w:val="00BA7534"/>
    <w:rsid w:val="00BD640A"/>
    <w:rsid w:val="00BE1BFA"/>
    <w:rsid w:val="00C16508"/>
    <w:rsid w:val="00C2005F"/>
    <w:rsid w:val="00C547B2"/>
    <w:rsid w:val="00C66936"/>
    <w:rsid w:val="00C91384"/>
    <w:rsid w:val="00CA49B8"/>
    <w:rsid w:val="00CF472E"/>
    <w:rsid w:val="00D07B99"/>
    <w:rsid w:val="00D15373"/>
    <w:rsid w:val="00D21D34"/>
    <w:rsid w:val="00D75ED3"/>
    <w:rsid w:val="00E3394D"/>
    <w:rsid w:val="00F66AA0"/>
    <w:rsid w:val="00FB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29C96"/>
  <w15:chartTrackingRefBased/>
  <w15:docId w15:val="{5A354422-D1C2-4F48-95C4-C1F64FEF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EB1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B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53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44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6A70"/>
    <w:pPr>
      <w:spacing w:after="0" w:line="240" w:lineRule="auto"/>
    </w:pPr>
    <w:rPr>
      <w:rFonts w:eastAsiaTheme="minorEastAsia"/>
      <w:lang w:eastAsia="zh-CN"/>
    </w:rPr>
  </w:style>
  <w:style w:type="table" w:styleId="TableGrid">
    <w:name w:val="Table Grid"/>
    <w:basedOn w:val="TableNormal"/>
    <w:uiPriority w:val="39"/>
    <w:rsid w:val="00A05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75E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g.purdue.edu/plantsciences/" TargetMode="External"/><Relationship Id="rId5" Type="http://schemas.openxmlformats.org/officeDocument/2006/relationships/hyperlink" Target="mailto:Yang1527@purdu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 - AgIT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Yang</dc:creator>
  <cp:keywords/>
  <dc:description/>
  <cp:lastModifiedBy>Yang, Yang</cp:lastModifiedBy>
  <cp:revision>4</cp:revision>
  <dcterms:created xsi:type="dcterms:W3CDTF">2022-06-20T19:54:00Z</dcterms:created>
  <dcterms:modified xsi:type="dcterms:W3CDTF">2022-06-20T20:00:00Z</dcterms:modified>
</cp:coreProperties>
</file>